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1EF1FE9" w14:textId="0D81C6FC" w:rsidR="00124CF0" w:rsidRPr="00790FD7" w:rsidRDefault="004754B3" w:rsidP="00CD7273">
      <w:pPr>
        <w:jc w:val="center"/>
        <w:rPr>
          <w:rFonts w:ascii="Times New Roman" w:hAnsi="Times New Roman" w:cs="Times New Roman"/>
          <w:b/>
          <w:bCs/>
        </w:rPr>
      </w:pPr>
      <w:r w:rsidRPr="00790FD7">
        <w:rPr>
          <w:rFonts w:ascii="Times New Roman" w:hAnsi="Times New Roman" w:cs="Times New Roman"/>
          <w:b/>
          <w:bCs/>
        </w:rPr>
        <w:t>FORMULARZ ZGŁOSZENIOWY</w:t>
      </w:r>
      <w:r w:rsidR="00175C5E" w:rsidRPr="00790FD7">
        <w:rPr>
          <w:rFonts w:ascii="Times New Roman" w:hAnsi="Times New Roman" w:cs="Times New Roman"/>
          <w:b/>
          <w:bCs/>
        </w:rPr>
        <w:t xml:space="preserve"> </w:t>
      </w:r>
    </w:p>
    <w:p w14:paraId="3685472A" w14:textId="0220F8F4" w:rsidR="00DE75DA" w:rsidRPr="00790FD7" w:rsidRDefault="00DE75DA" w:rsidP="00E101DC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790FD7">
        <w:rPr>
          <w:rFonts w:ascii="Times New Roman" w:hAnsi="Times New Roman" w:cs="Times New Roman"/>
          <w:b/>
          <w:bCs/>
        </w:rPr>
        <w:t xml:space="preserve">Zgłoszenie propozycji przedsięwzięć rewitalizacyjnych </w:t>
      </w:r>
      <w:r w:rsidR="005B0208" w:rsidRPr="00790FD7">
        <w:rPr>
          <w:rFonts w:ascii="Times New Roman" w:hAnsi="Times New Roman" w:cs="Times New Roman"/>
          <w:b/>
          <w:bCs/>
        </w:rPr>
        <w:br/>
      </w:r>
      <w:r w:rsidRPr="00790FD7">
        <w:rPr>
          <w:rFonts w:ascii="Times New Roman" w:hAnsi="Times New Roman" w:cs="Times New Roman"/>
          <w:b/>
          <w:bCs/>
        </w:rPr>
        <w:t xml:space="preserve">do Gminnego Programu Rewitalizacji </w:t>
      </w:r>
      <w:r w:rsidR="00D603DD" w:rsidRPr="00790FD7">
        <w:rPr>
          <w:rFonts w:ascii="Times New Roman" w:hAnsi="Times New Roman" w:cs="Times New Roman"/>
          <w:b/>
          <w:bCs/>
        </w:rPr>
        <w:t xml:space="preserve">Gminy </w:t>
      </w:r>
      <w:r w:rsidR="00F359E4">
        <w:rPr>
          <w:rFonts w:ascii="Times New Roman" w:hAnsi="Times New Roman" w:cs="Times New Roman"/>
          <w:b/>
          <w:bCs/>
        </w:rPr>
        <w:t xml:space="preserve">Jerzmanowice-Przeginia na lata </w:t>
      </w:r>
      <w:r w:rsidR="00D603DD" w:rsidRPr="00790FD7">
        <w:rPr>
          <w:rFonts w:ascii="Times New Roman" w:hAnsi="Times New Roman" w:cs="Times New Roman"/>
          <w:b/>
          <w:bCs/>
        </w:rPr>
        <w:t xml:space="preserve"> 2024</w:t>
      </w:r>
      <w:r w:rsidR="003847C5" w:rsidRPr="00790FD7">
        <w:rPr>
          <w:rFonts w:ascii="Times New Roman" w:hAnsi="Times New Roman" w:cs="Times New Roman"/>
          <w:b/>
          <w:bCs/>
        </w:rPr>
        <w:t>-203</w:t>
      </w:r>
      <w:r w:rsidR="00D603DD" w:rsidRPr="00790FD7">
        <w:rPr>
          <w:rFonts w:ascii="Times New Roman" w:hAnsi="Times New Roman" w:cs="Times New Roman"/>
          <w:b/>
          <w:bCs/>
        </w:rPr>
        <w:t>0</w:t>
      </w:r>
    </w:p>
    <w:p w14:paraId="7D89F813" w14:textId="77777777" w:rsidR="00E101DC" w:rsidRDefault="00E101DC" w:rsidP="00D603D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A71334D" w14:textId="3111565C" w:rsidR="00454EC7" w:rsidRPr="00790FD7" w:rsidRDefault="00454EC7" w:rsidP="00454E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FD7">
        <w:rPr>
          <w:rFonts w:ascii="Times New Roman" w:eastAsia="Times New Roman" w:hAnsi="Times New Roman" w:cs="Times New Roman"/>
          <w:lang w:eastAsia="pl-PL"/>
        </w:rPr>
        <w:t xml:space="preserve">W związku z rozpoczęciem kolejnego etapu prac nad Gminnym Programem Rewitalizacji dla Gminy </w:t>
      </w:r>
      <w:r w:rsidR="00F359E4">
        <w:rPr>
          <w:rFonts w:ascii="Times New Roman" w:eastAsia="Times New Roman" w:hAnsi="Times New Roman" w:cs="Times New Roman"/>
          <w:lang w:eastAsia="pl-PL"/>
        </w:rPr>
        <w:t>Jerzmanowice-Przeginia</w:t>
      </w:r>
      <w:r w:rsidRPr="00790FD7">
        <w:rPr>
          <w:rFonts w:ascii="Times New Roman" w:eastAsia="Times New Roman" w:hAnsi="Times New Roman" w:cs="Times New Roman"/>
          <w:lang w:eastAsia="pl-PL"/>
        </w:rPr>
        <w:t xml:space="preserve"> zwracamy się do Państwa z prośbą o zgłaszanie propozycji przedsięwzięć na rzecz lokalnej </w:t>
      </w:r>
      <w:r w:rsidRPr="00E07E20">
        <w:rPr>
          <w:rFonts w:ascii="Times New Roman" w:eastAsia="Times New Roman" w:hAnsi="Times New Roman" w:cs="Times New Roman"/>
          <w:spacing w:val="-4"/>
          <w:lang w:eastAsia="pl-PL"/>
        </w:rPr>
        <w:t>społeczności, przestrzeni i gospodarki, które umożliwi</w:t>
      </w:r>
      <w:r>
        <w:rPr>
          <w:rFonts w:ascii="Times New Roman" w:eastAsia="Times New Roman" w:hAnsi="Times New Roman" w:cs="Times New Roman"/>
          <w:spacing w:val="-4"/>
          <w:lang w:eastAsia="pl-PL"/>
        </w:rPr>
        <w:t>ą</w:t>
      </w:r>
      <w:r w:rsidRPr="00E07E20">
        <w:rPr>
          <w:rFonts w:ascii="Times New Roman" w:eastAsia="Times New Roman" w:hAnsi="Times New Roman" w:cs="Times New Roman"/>
          <w:spacing w:val="-4"/>
          <w:lang w:eastAsia="pl-PL"/>
        </w:rPr>
        <w:t xml:space="preserve"> wyprowadzenie obszaru rewitalizacji ze stanu kryzysowego</w:t>
      </w:r>
      <w:r w:rsidRPr="00790FD7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D25E8">
        <w:rPr>
          <w:rFonts w:ascii="Times New Roman" w:eastAsia="Times New Roman" w:hAnsi="Times New Roman" w:cs="Times New Roman"/>
          <w:spacing w:val="-4"/>
          <w:lang w:eastAsia="pl-PL"/>
        </w:rPr>
        <w:t>Zgłaszane propozycje projektów muszą być planowane do realizacji na obszarze rewitalizacji w latach 2024-20230.</w:t>
      </w:r>
    </w:p>
    <w:p w14:paraId="25FC28A8" w14:textId="484FB869" w:rsidR="00A1521E" w:rsidRPr="00A1521E" w:rsidRDefault="00175C5E" w:rsidP="00D603D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1521E">
        <w:rPr>
          <w:rFonts w:ascii="Times New Roman" w:eastAsia="Times New Roman" w:hAnsi="Times New Roman" w:cs="Times New Roman"/>
          <w:color w:val="000000" w:themeColor="text1"/>
          <w:lang w:eastAsia="pl-PL"/>
        </w:rPr>
        <w:t>Obszar r</w:t>
      </w:r>
      <w:r w:rsidR="00790FD7" w:rsidRPr="00A152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ewitalizacji ustanowiony uchwałą nr </w:t>
      </w:r>
      <w:r w:rsidR="00A1521E" w:rsidRPr="00A152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LXVIII/443/2023 </w:t>
      </w:r>
      <w:r w:rsidR="00A1521E" w:rsidRPr="00A1521E">
        <w:rPr>
          <w:rFonts w:ascii="Times New Roman" w:hAnsi="Times New Roman" w:cs="Times New Roman"/>
          <w:color w:val="000000" w:themeColor="text1"/>
        </w:rPr>
        <w:t xml:space="preserve">Rady Gminy Jerzmanowice-Przeginia z dniu </w:t>
      </w:r>
      <w:r w:rsidR="00A1521E" w:rsidRPr="00A1521E">
        <w:rPr>
          <w:rFonts w:ascii="Times New Roman" w:hAnsi="Times New Roman" w:cs="Times New Roman"/>
          <w:color w:val="000000" w:themeColor="text1"/>
          <w:shd w:val="clear" w:color="auto" w:fill="FFFFFF"/>
        </w:rPr>
        <w:t>28 grudnia 2023 roku. Obszar rewitalizacji obejmuje sołectwo Jerzmanowice zgodnie z zaprezentowaną poniżej mapą poglądową.</w:t>
      </w:r>
    </w:p>
    <w:p w14:paraId="77ED3087" w14:textId="11989348" w:rsidR="00A1521E" w:rsidRDefault="00A1521E" w:rsidP="00D603DD">
      <w:pPr>
        <w:jc w:val="both"/>
        <w:rPr>
          <w:rFonts w:ascii="Calibri" w:hAnsi="Calibri" w:cs="Calibri"/>
          <w:color w:val="FF000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556E4EF" wp14:editId="11996C02">
            <wp:extent cx="5691117" cy="4639868"/>
            <wp:effectExtent l="0" t="0" r="508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4710" cy="46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296C" w14:textId="77777777" w:rsidR="000D60A8" w:rsidRDefault="000D60A8" w:rsidP="00D603D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459FE0B" w14:textId="1ED06D22" w:rsidR="003A00F5" w:rsidRPr="003A00F5" w:rsidRDefault="003A00F5" w:rsidP="003A00F5">
      <w:pPr>
        <w:autoSpaceDE w:val="0"/>
        <w:autoSpaceDN w:val="0"/>
        <w:adjustRightInd w:val="0"/>
        <w:spacing w:after="0" w:line="240" w:lineRule="auto"/>
        <w:rPr>
          <w:rFonts w:ascii="Arial Nova" w:hAnsi="Arial Nova"/>
          <w:b/>
          <w:bCs/>
          <w:color w:val="FF0000"/>
          <w:sz w:val="24"/>
          <w:szCs w:val="24"/>
        </w:rPr>
      </w:pPr>
    </w:p>
    <w:p w14:paraId="742A75E3" w14:textId="7349E16D" w:rsidR="00454EC7" w:rsidRPr="001E330B" w:rsidRDefault="001E330B" w:rsidP="003A00F5">
      <w:pPr>
        <w:autoSpaceDE w:val="0"/>
        <w:autoSpaceDN w:val="0"/>
        <w:adjustRightInd w:val="0"/>
        <w:spacing w:after="0" w:line="240" w:lineRule="auto"/>
        <w:rPr>
          <w:rFonts w:ascii="Arial Nova" w:hAnsi="Arial Nova"/>
          <w:b/>
          <w:bCs/>
          <w:color w:val="FF0000"/>
          <w:sz w:val="24"/>
          <w:szCs w:val="24"/>
        </w:rPr>
      </w:pPr>
      <w:r w:rsidRPr="001E330B">
        <w:rPr>
          <w:rFonts w:ascii="Arial Nova" w:hAnsi="Arial Nova"/>
          <w:b/>
          <w:bCs/>
          <w:color w:val="FF0000"/>
          <w:sz w:val="24"/>
          <w:szCs w:val="24"/>
        </w:rPr>
        <w:lastRenderedPageBreak/>
        <w:t>W celu zgłoszenia propozycji projektu prosimy wypełnić poniższy formularz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17"/>
        <w:gridCol w:w="5019"/>
      </w:tblGrid>
      <w:tr w:rsidR="00CD7273" w:rsidRPr="00296EFE" w14:paraId="0EAE982F" w14:textId="77777777" w:rsidTr="00A35A47">
        <w:trPr>
          <w:trHeight w:val="558"/>
        </w:trPr>
        <w:tc>
          <w:tcPr>
            <w:tcW w:w="9736" w:type="dxa"/>
            <w:gridSpan w:val="2"/>
            <w:shd w:val="clear" w:color="auto" w:fill="FFF2CC" w:themeFill="accent4" w:themeFillTint="33"/>
            <w:vAlign w:val="center"/>
          </w:tcPr>
          <w:p w14:paraId="558EA48D" w14:textId="4B329D8D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28199F">
        <w:trPr>
          <w:trHeight w:val="397"/>
        </w:trPr>
        <w:tc>
          <w:tcPr>
            <w:tcW w:w="9736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A35A47">
        <w:trPr>
          <w:trHeight w:val="381"/>
        </w:trPr>
        <w:tc>
          <w:tcPr>
            <w:tcW w:w="9736" w:type="dxa"/>
            <w:gridSpan w:val="2"/>
            <w:shd w:val="clear" w:color="auto" w:fill="FFF2CC" w:themeFill="accent4" w:themeFillTint="33"/>
            <w:vAlign w:val="center"/>
          </w:tcPr>
          <w:p w14:paraId="717CD56B" w14:textId="1942FE58" w:rsidR="00CD7273" w:rsidRPr="00A35A47" w:rsidRDefault="00296EFE" w:rsidP="00A35A47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WNIOSKODAWCY/PODMIOT REALIZUJĄCY</w:t>
            </w:r>
          </w:p>
        </w:tc>
      </w:tr>
      <w:tr w:rsidR="00CD7273" w:rsidRPr="00296EFE" w14:paraId="4003791C" w14:textId="77777777" w:rsidTr="0028199F">
        <w:trPr>
          <w:trHeight w:val="397"/>
        </w:trPr>
        <w:tc>
          <w:tcPr>
            <w:tcW w:w="9736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5019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5019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5019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5019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8199F">
        <w:trPr>
          <w:trHeight w:val="397"/>
        </w:trPr>
        <w:tc>
          <w:tcPr>
            <w:tcW w:w="9736" w:type="dxa"/>
            <w:gridSpan w:val="2"/>
            <w:shd w:val="clear" w:color="auto" w:fill="EDEDED" w:themeFill="accent3" w:themeFillTint="33"/>
            <w:vAlign w:val="center"/>
          </w:tcPr>
          <w:p w14:paraId="5C930C64" w14:textId="5F1F2B3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</w:t>
            </w:r>
            <w:r w:rsidR="00A35A4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A35A47" w:rsidRPr="00A35A47">
              <w:rPr>
                <w:rFonts w:ascii="Arial Nova" w:hAnsi="Arial Nova"/>
                <w:bCs/>
                <w:sz w:val="20"/>
                <w:szCs w:val="20"/>
              </w:rPr>
              <w:t>(jeśli jest inny niż wnioskodawca)</w:t>
            </w: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</w:tc>
      </w:tr>
      <w:tr w:rsidR="00CD7273" w:rsidRPr="00296EFE" w14:paraId="4C6872EB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5019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5019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5019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5019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8199F">
        <w:trPr>
          <w:trHeight w:val="397"/>
        </w:trPr>
        <w:tc>
          <w:tcPr>
            <w:tcW w:w="9736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5019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5019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5019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8199F">
        <w:trPr>
          <w:trHeight w:val="397"/>
        </w:trPr>
        <w:tc>
          <w:tcPr>
            <w:tcW w:w="9736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5019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5019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8199F">
        <w:trPr>
          <w:trHeight w:val="397"/>
        </w:trPr>
        <w:tc>
          <w:tcPr>
            <w:tcW w:w="4717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5019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2F7A312" w:rsidR="0028199F" w:rsidRDefault="0028199F"/>
    <w:p w14:paraId="2137D596" w14:textId="77777777" w:rsidR="0028199F" w:rsidRDefault="0028199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81"/>
        <w:gridCol w:w="283"/>
        <w:gridCol w:w="284"/>
        <w:gridCol w:w="469"/>
        <w:gridCol w:w="5019"/>
      </w:tblGrid>
      <w:tr w:rsidR="00CD7273" w:rsidRPr="00296EFE" w14:paraId="7F21DCC1" w14:textId="77777777" w:rsidTr="0028199F">
        <w:trPr>
          <w:trHeight w:val="397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28199F">
        <w:trPr>
          <w:trHeight w:val="397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28199F">
        <w:trPr>
          <w:trHeight w:val="397"/>
        </w:trPr>
        <w:tc>
          <w:tcPr>
            <w:tcW w:w="9736" w:type="dxa"/>
            <w:gridSpan w:val="5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3095F013" w:rsidR="00982100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0327CCCB" w14:textId="78DE06AE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8B328D5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28199F">
        <w:trPr>
          <w:trHeight w:val="574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28199F">
        <w:trPr>
          <w:trHeight w:val="397"/>
        </w:trPr>
        <w:tc>
          <w:tcPr>
            <w:tcW w:w="9736" w:type="dxa"/>
            <w:gridSpan w:val="5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521E" w:rsidRPr="00296EFE" w14:paraId="5BA78E80" w14:textId="77777777" w:rsidTr="000D296A">
        <w:trPr>
          <w:trHeight w:val="65"/>
        </w:trPr>
        <w:tc>
          <w:tcPr>
            <w:tcW w:w="9736" w:type="dxa"/>
            <w:gridSpan w:val="5"/>
            <w:shd w:val="clear" w:color="auto" w:fill="FFFFFF" w:themeFill="background1"/>
          </w:tcPr>
          <w:p w14:paraId="2BF7C75A" w14:textId="0B4D77D0" w:rsidR="00A1521E" w:rsidRDefault="00A1521E" w:rsidP="00A27D3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A27D39">
              <w:rPr>
                <w:rFonts w:ascii="Arial Nova" w:hAnsi="Arial Nova"/>
                <w:b/>
                <w:sz w:val="20"/>
                <w:szCs w:val="20"/>
              </w:rPr>
              <w:t>Zdiagnozowany problem społeczny, do którego rozwiązania przyczyni się projekt</w:t>
            </w:r>
            <w:r>
              <w:rPr>
                <w:rFonts w:ascii="Arial Nova" w:hAnsi="Arial Nova"/>
                <w:sz w:val="20"/>
                <w:szCs w:val="20"/>
              </w:rPr>
              <w:t xml:space="preserve"> (zaznacz zdiagnozowany problem społeczny i uzasadnij wpływ projektu na jego rozwiązanie</w:t>
            </w:r>
          </w:p>
        </w:tc>
      </w:tr>
      <w:tr w:rsidR="00A27D39" w:rsidRPr="00296EFE" w14:paraId="7E3FFF8E" w14:textId="77777777" w:rsidTr="00A27D39">
        <w:trPr>
          <w:trHeight w:val="65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7B43625" w14:textId="21C3B309" w:rsidR="00A27D39" w:rsidRPr="00A27D39" w:rsidRDefault="00A27D39" w:rsidP="00A27D39">
            <w:pPr>
              <w:rPr>
                <w:rFonts w:ascii="Arial Nova" w:hAnsi="Arial Nova" w:cs="Times New Roman"/>
                <w:sz w:val="20"/>
                <w:szCs w:val="20"/>
              </w:rPr>
            </w:pPr>
            <w:r w:rsidRPr="00A27D39">
              <w:rPr>
                <w:rFonts w:ascii="Arial Nova" w:hAnsi="Arial Nova" w:cs="Times New Roman"/>
                <w:sz w:val="20"/>
                <w:szCs w:val="20"/>
              </w:rPr>
              <w:t>Bezrobocie, szczególnie wysokie wśród osób 50+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8DD532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38E25E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77F006C" w14:textId="3082744B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2C0D2BC1" w14:textId="77777777" w:rsidTr="00A27D39">
        <w:trPr>
          <w:trHeight w:val="65"/>
        </w:trPr>
        <w:tc>
          <w:tcPr>
            <w:tcW w:w="368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8A4B2" w14:textId="77777777" w:rsidR="00A27D39" w:rsidRPr="00A27D39" w:rsidRDefault="00A27D39" w:rsidP="00A27D39">
            <w:pPr>
              <w:rPr>
                <w:rFonts w:ascii="Arial Nova" w:hAnsi="Arial Nova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333AE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E26D28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3BDFFF" w14:textId="12DB0201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0EA0CE1D" w14:textId="77777777" w:rsidTr="00A27D39">
        <w:trPr>
          <w:trHeight w:val="65"/>
        </w:trPr>
        <w:tc>
          <w:tcPr>
            <w:tcW w:w="368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541F04ED" w14:textId="77777777" w:rsidR="00A27D39" w:rsidRPr="00A27D39" w:rsidRDefault="00A27D39" w:rsidP="00A27D39">
            <w:pPr>
              <w:rPr>
                <w:rFonts w:ascii="Arial Nova" w:hAnsi="Arial Nova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0CD7A2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2C09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054572B" w14:textId="373A56C1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5CF42F0E" w14:textId="77777777" w:rsidTr="00A27D39">
        <w:trPr>
          <w:trHeight w:val="65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81E7C6F" w14:textId="046716AE" w:rsidR="00A27D39" w:rsidRPr="00A27D39" w:rsidRDefault="00A27D39" w:rsidP="00A27D39">
            <w:pPr>
              <w:rPr>
                <w:rFonts w:ascii="Arial Nova" w:hAnsi="Arial Nova" w:cs="Times New Roman"/>
                <w:sz w:val="20"/>
                <w:szCs w:val="20"/>
              </w:rPr>
            </w:pPr>
            <w:r w:rsidRPr="00A27D39">
              <w:rPr>
                <w:rFonts w:ascii="Arial Nova" w:hAnsi="Arial Nova" w:cs="Times New Roman"/>
                <w:sz w:val="20"/>
                <w:szCs w:val="20"/>
              </w:rPr>
              <w:t>Ubóstwo wśród mieszkańców obszaru rewitalizacji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9873AC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9A584D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A0FD892" w14:textId="1CBC8A9D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7DF8841B" w14:textId="77777777" w:rsidTr="00A27D39">
        <w:trPr>
          <w:trHeight w:val="65"/>
        </w:trPr>
        <w:tc>
          <w:tcPr>
            <w:tcW w:w="368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AB9D" w14:textId="77777777" w:rsidR="00A27D39" w:rsidRPr="00A27D39" w:rsidRDefault="00A27D39" w:rsidP="00A27D39">
            <w:pPr>
              <w:rPr>
                <w:rFonts w:ascii="Arial Nova" w:hAnsi="Arial Nova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84B34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89C0F8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EBE1A02" w14:textId="5E58A5FC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37025D14" w14:textId="77777777" w:rsidTr="00A27D39">
        <w:trPr>
          <w:trHeight w:val="65"/>
        </w:trPr>
        <w:tc>
          <w:tcPr>
            <w:tcW w:w="368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5BCB6EF" w14:textId="77777777" w:rsidR="00A27D39" w:rsidRPr="00A27D39" w:rsidRDefault="00A27D39" w:rsidP="00A27D39">
            <w:pPr>
              <w:rPr>
                <w:rFonts w:ascii="Arial Nova" w:hAnsi="Arial Nova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C2E297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86AF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BEABA85" w14:textId="77777777" w:rsidR="00A27D39" w:rsidRDefault="00A27D39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7B82FD89" w14:textId="77777777" w:rsidTr="00A27D39">
        <w:trPr>
          <w:trHeight w:val="65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0B99D28" w14:textId="27F4A9E9" w:rsidR="00A27D39" w:rsidRPr="00A27D39" w:rsidRDefault="00A27D39" w:rsidP="00A27D39">
            <w:pPr>
              <w:rPr>
                <w:rFonts w:ascii="Arial Nova" w:hAnsi="Arial Nova" w:cs="Times New Roman"/>
                <w:sz w:val="20"/>
                <w:szCs w:val="20"/>
              </w:rPr>
            </w:pPr>
            <w:r w:rsidRPr="00A27D39">
              <w:rPr>
                <w:rFonts w:ascii="Arial Nova" w:hAnsi="Arial Nova" w:cs="Times New Roman"/>
                <w:sz w:val="20"/>
                <w:szCs w:val="20"/>
              </w:rPr>
              <w:t>Podwyższona ilość przestępstw i wykroczeń na obszarze rewitalizacji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CF0005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407649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706D0BF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466C5CBE" w14:textId="77777777" w:rsidTr="00A27D39">
        <w:trPr>
          <w:trHeight w:val="65"/>
        </w:trPr>
        <w:tc>
          <w:tcPr>
            <w:tcW w:w="368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55BEA" w14:textId="77777777" w:rsidR="00A27D39" w:rsidRP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4169E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4499EA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5D1A324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00DFE301" w14:textId="77777777" w:rsidTr="00A27D39">
        <w:trPr>
          <w:trHeight w:val="65"/>
        </w:trPr>
        <w:tc>
          <w:tcPr>
            <w:tcW w:w="368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462EB57F" w14:textId="77777777" w:rsidR="00A27D39" w:rsidRP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F5A620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DD0F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A177492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5F696556" w14:textId="77777777" w:rsidTr="00A27D39">
        <w:trPr>
          <w:trHeight w:val="65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814484D" w14:textId="50ED4E44" w:rsidR="00A27D39" w:rsidRP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 w:rsidRPr="00A27D39">
              <w:rPr>
                <w:rFonts w:ascii="Arial Nova" w:hAnsi="Arial Nova"/>
                <w:sz w:val="20"/>
                <w:szCs w:val="20"/>
              </w:rPr>
              <w:t>Niska aktywność mieszkańców w życiu publicznym i społecznym Gminy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26688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84A4A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CAD4CD5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4C1C5191" w14:textId="77777777" w:rsidTr="00A27D39">
        <w:trPr>
          <w:trHeight w:val="65"/>
        </w:trPr>
        <w:tc>
          <w:tcPr>
            <w:tcW w:w="368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8193C" w14:textId="77777777" w:rsidR="00A27D39" w:rsidRP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CEC31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0DBBA9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8E53483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636055BD" w14:textId="77777777" w:rsidTr="00A27D39">
        <w:trPr>
          <w:trHeight w:val="65"/>
        </w:trPr>
        <w:tc>
          <w:tcPr>
            <w:tcW w:w="368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0BE47433" w14:textId="77777777" w:rsidR="00A27D39" w:rsidRP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4A8A1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06BBA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9516A1B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6F5875DA" w14:textId="77777777" w:rsidTr="00A27D39">
        <w:trPr>
          <w:trHeight w:val="65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9618BE7" w14:textId="2B1D80C0" w:rsidR="00A27D39" w:rsidRPr="00A27D39" w:rsidRDefault="00A27D39" w:rsidP="00A27D39">
            <w:pPr>
              <w:rPr>
                <w:rFonts w:ascii="Arial Nova" w:hAnsi="Arial Nova" w:cs="Times New Roman"/>
                <w:sz w:val="20"/>
                <w:szCs w:val="20"/>
              </w:rPr>
            </w:pPr>
            <w:r w:rsidRPr="00A27D39">
              <w:rPr>
                <w:rFonts w:ascii="Arial Nova" w:hAnsi="Arial Nova" w:cs="Times New Roman"/>
                <w:sz w:val="20"/>
                <w:szCs w:val="20"/>
              </w:rPr>
              <w:t>Niekorzystne zmiany demograficzne w obszarze rewitalizacji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40F9D4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BD1CD8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B087AB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1EBA4567" w14:textId="77777777" w:rsidTr="00A27D39">
        <w:trPr>
          <w:trHeight w:val="65"/>
        </w:trPr>
        <w:tc>
          <w:tcPr>
            <w:tcW w:w="368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770A02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7CB30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CACFD3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938DF9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7FA83E79" w14:textId="77777777" w:rsidTr="00A27D39">
        <w:trPr>
          <w:trHeight w:val="65"/>
        </w:trPr>
        <w:tc>
          <w:tcPr>
            <w:tcW w:w="3681" w:type="dxa"/>
            <w:vMerge/>
            <w:tcBorders>
              <w:right w:val="nil"/>
            </w:tcBorders>
            <w:shd w:val="clear" w:color="auto" w:fill="FFFFFF" w:themeFill="background1"/>
          </w:tcPr>
          <w:p w14:paraId="6B053FE1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70952C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78B54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F490743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17D5334C" w14:textId="77777777" w:rsidTr="00A27D39">
        <w:trPr>
          <w:trHeight w:val="65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74719D71" w14:textId="5E779BAD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Inny (jaki?)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B1F10F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79B3C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F29F4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42413DB6" w14:textId="77777777" w:rsidTr="00A27D39">
        <w:trPr>
          <w:trHeight w:val="65"/>
        </w:trPr>
        <w:tc>
          <w:tcPr>
            <w:tcW w:w="368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1DAF8B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4588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4C4AAB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BD9814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4456F319" w14:textId="77777777" w:rsidTr="00A27D39">
        <w:trPr>
          <w:trHeight w:val="65"/>
        </w:trPr>
        <w:tc>
          <w:tcPr>
            <w:tcW w:w="3681" w:type="dxa"/>
            <w:vMerge/>
            <w:tcBorders>
              <w:right w:val="nil"/>
            </w:tcBorders>
            <w:shd w:val="clear" w:color="auto" w:fill="FFFFFF" w:themeFill="background1"/>
          </w:tcPr>
          <w:p w14:paraId="5BE93C71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C0A64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7A280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9E1BE8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081F4F32" w14:textId="77777777" w:rsidTr="00A27D39">
        <w:trPr>
          <w:trHeight w:val="65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56B8DD73" w14:textId="6DE85F54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Inny (jaki?)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1456AD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4DF2C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967A485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48266F39" w14:textId="77777777" w:rsidTr="00A27D39">
        <w:trPr>
          <w:trHeight w:val="65"/>
        </w:trPr>
        <w:tc>
          <w:tcPr>
            <w:tcW w:w="368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2DF294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E132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2F154E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E511885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480CA8EC" w14:textId="77777777" w:rsidTr="00A27D39">
        <w:trPr>
          <w:trHeight w:val="65"/>
        </w:trPr>
        <w:tc>
          <w:tcPr>
            <w:tcW w:w="3681" w:type="dxa"/>
            <w:vMerge/>
            <w:tcBorders>
              <w:right w:val="nil"/>
            </w:tcBorders>
            <w:shd w:val="clear" w:color="auto" w:fill="FFFFFF" w:themeFill="background1"/>
          </w:tcPr>
          <w:p w14:paraId="0585AD6F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5B38FD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A62E8E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454E61D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3B60F52C" w14:textId="77777777" w:rsidTr="0028199F">
        <w:trPr>
          <w:trHeight w:val="595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38A8B628" w14:textId="189A0D24" w:rsidR="00A27D39" w:rsidRPr="00982100" w:rsidRDefault="00A27D39" w:rsidP="00A27D39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Pr="00A35A47">
              <w:rPr>
                <w:rFonts w:ascii="Arial Nova" w:hAnsi="Arial Nova"/>
                <w:bCs/>
                <w:sz w:val="20"/>
                <w:szCs w:val="20"/>
              </w:rPr>
              <w:t>(w jaki sposób przedsięwzięcie przyczyni się do poprawy warunków życia mieszkańców obszaru rewitalizacji?)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</w:tc>
      </w:tr>
      <w:tr w:rsidR="00A27D39" w:rsidRPr="00296EFE" w14:paraId="22F42F10" w14:textId="77777777" w:rsidTr="0028199F">
        <w:trPr>
          <w:trHeight w:val="397"/>
        </w:trPr>
        <w:tc>
          <w:tcPr>
            <w:tcW w:w="9736" w:type="dxa"/>
            <w:gridSpan w:val="5"/>
            <w:shd w:val="clear" w:color="auto" w:fill="FFFFFF" w:themeFill="background1"/>
          </w:tcPr>
          <w:p w14:paraId="792B683B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2CFAE540" w14:textId="77777777" w:rsidTr="0028199F">
        <w:trPr>
          <w:trHeight w:val="635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034BF206" w14:textId="37F3E285" w:rsidR="00A27D39" w:rsidRPr="00982100" w:rsidRDefault="00A27D39" w:rsidP="00A27D39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 xml:space="preserve">Opis planowanego przedsięwzięcia wraz z zakresem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rzeczowym 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realizowanych zadań:</w:t>
            </w:r>
          </w:p>
          <w:p w14:paraId="24B77471" w14:textId="71805FE1" w:rsidR="00A27D39" w:rsidRPr="00982100" w:rsidRDefault="00A27D39" w:rsidP="00A27D39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A27D39" w:rsidRPr="00296EFE" w14:paraId="1DD62CB4" w14:textId="77777777" w:rsidTr="0028199F">
        <w:trPr>
          <w:trHeight w:val="397"/>
        </w:trPr>
        <w:tc>
          <w:tcPr>
            <w:tcW w:w="9736" w:type="dxa"/>
            <w:gridSpan w:val="5"/>
            <w:shd w:val="clear" w:color="auto" w:fill="FFFFFF" w:themeFill="background1"/>
          </w:tcPr>
          <w:p w14:paraId="3FB2310E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12CF6108" w14:textId="77777777" w:rsidTr="0028199F">
        <w:trPr>
          <w:trHeight w:val="1408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00585F24" w14:textId="1F034794" w:rsidR="00A27D39" w:rsidRPr="00982100" w:rsidRDefault="00A27D39" w:rsidP="00A27D39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Dostosowanie do osób ze szczególnymi potrzebami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A27D39" w:rsidRPr="007C2182" w:rsidRDefault="00A27D39" w:rsidP="00A27D3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4442901E" w:rsidR="00A27D39" w:rsidRPr="00296EFE" w:rsidRDefault="00A27D39" w:rsidP="00A27D3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 xml:space="preserve">*osoba ze szczególnymi potrzebami </w:t>
            </w:r>
            <w:r>
              <w:rPr>
                <w:rFonts w:ascii="Arial Nova" w:hAnsi="Arial Nova"/>
                <w:sz w:val="18"/>
                <w:szCs w:val="18"/>
              </w:rPr>
              <w:t>to taka</w:t>
            </w:r>
            <w:r w:rsidRPr="007C2182">
              <w:rPr>
                <w:rFonts w:ascii="Arial Nova" w:hAnsi="Arial Nova"/>
                <w:sz w:val="18"/>
                <w:szCs w:val="18"/>
              </w:rPr>
      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  <w:r>
              <w:rPr>
                <w:rFonts w:ascii="Arial Nova" w:hAnsi="Arial Nova"/>
                <w:sz w:val="18"/>
                <w:szCs w:val="18"/>
              </w:rPr>
              <w:t>.</w:t>
            </w:r>
          </w:p>
        </w:tc>
      </w:tr>
      <w:tr w:rsidR="00A27D39" w:rsidRPr="00296EFE" w14:paraId="19924163" w14:textId="77777777" w:rsidTr="0028199F">
        <w:trPr>
          <w:trHeight w:val="1701"/>
        </w:trPr>
        <w:tc>
          <w:tcPr>
            <w:tcW w:w="9736" w:type="dxa"/>
            <w:gridSpan w:val="5"/>
            <w:shd w:val="clear" w:color="auto" w:fill="FFFFFF" w:themeFill="background1"/>
          </w:tcPr>
          <w:p w14:paraId="6465343F" w14:textId="77777777" w:rsidR="00A27D39" w:rsidRPr="00982100" w:rsidRDefault="00A27D39" w:rsidP="00A27D39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A27D39" w:rsidRPr="00296EFE" w14:paraId="5AA772E8" w14:textId="77777777" w:rsidTr="0028199F">
        <w:trPr>
          <w:trHeight w:val="827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4BE4E2E7" w14:textId="6CBA1702" w:rsidR="00A27D39" w:rsidRPr="007C2182" w:rsidRDefault="00A27D39" w:rsidP="00A27D39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A27D39" w:rsidRPr="007C2182" w:rsidRDefault="00A27D39" w:rsidP="00A27D3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A27D39" w:rsidRPr="00296EFE" w14:paraId="4E8577DF" w14:textId="77777777" w:rsidTr="0028199F">
        <w:trPr>
          <w:trHeight w:val="397"/>
        </w:trPr>
        <w:tc>
          <w:tcPr>
            <w:tcW w:w="9736" w:type="dxa"/>
            <w:gridSpan w:val="5"/>
            <w:shd w:val="clear" w:color="auto" w:fill="FFFFFF" w:themeFill="background1"/>
            <w:vAlign w:val="center"/>
          </w:tcPr>
          <w:p w14:paraId="54FE1A3B" w14:textId="504C3CB3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4A534D14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78C0E19D" w14:textId="7BBD00CD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02E571DA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5AB90C44" w14:textId="77777777" w:rsidTr="0028199F">
        <w:trPr>
          <w:trHeight w:val="397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27CF6742" w14:textId="673A8144" w:rsidR="00A27D39" w:rsidRPr="007C2182" w:rsidRDefault="00A27D39" w:rsidP="00A27D39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FINANSOWANIE I MONITORING PRZEDSIĘWZIĘCIA</w:t>
            </w:r>
          </w:p>
        </w:tc>
      </w:tr>
      <w:tr w:rsidR="00A27D39" w:rsidRPr="00296EFE" w14:paraId="279EAD4A" w14:textId="77777777" w:rsidTr="0028199F">
        <w:trPr>
          <w:trHeight w:val="598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421FE5D8" w14:textId="77777777" w:rsidR="00A27D39" w:rsidRPr="00EE5A8C" w:rsidRDefault="00A27D39" w:rsidP="00A27D39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A27D39" w:rsidRPr="00EE5A8C" w:rsidRDefault="00A27D39" w:rsidP="00A27D39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A27D39" w:rsidRPr="00296EFE" w14:paraId="1B8EBB06" w14:textId="77777777" w:rsidTr="0028199F">
        <w:trPr>
          <w:trHeight w:val="397"/>
        </w:trPr>
        <w:tc>
          <w:tcPr>
            <w:tcW w:w="9736" w:type="dxa"/>
            <w:gridSpan w:val="5"/>
          </w:tcPr>
          <w:p w14:paraId="6532CFA7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A27D39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3F48BBAA" w14:textId="77777777" w:rsidTr="0028199F">
        <w:trPr>
          <w:trHeight w:val="538"/>
        </w:trPr>
        <w:tc>
          <w:tcPr>
            <w:tcW w:w="4717" w:type="dxa"/>
            <w:gridSpan w:val="4"/>
            <w:shd w:val="clear" w:color="auto" w:fill="EDEDED" w:themeFill="accent3" w:themeFillTint="33"/>
            <w:vAlign w:val="center"/>
          </w:tcPr>
          <w:p w14:paraId="7D67E68B" w14:textId="66BDFCE6" w:rsidR="00A27D39" w:rsidRPr="00A355EF" w:rsidRDefault="00A27D39" w:rsidP="00A27D39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5019" w:type="dxa"/>
            <w:shd w:val="clear" w:color="auto" w:fill="EDEDED" w:themeFill="accent3" w:themeFillTint="33"/>
            <w:vAlign w:val="center"/>
          </w:tcPr>
          <w:p w14:paraId="22C9A4C5" w14:textId="62711B96" w:rsidR="00A27D39" w:rsidRPr="00A355EF" w:rsidRDefault="00A27D39" w:rsidP="00A27D39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A27D39" w:rsidRDefault="00A27D39" w:rsidP="00A27D39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>
              <w:rPr>
                <w:rFonts w:ascii="Arial Nova" w:hAnsi="Arial Nova"/>
                <w:sz w:val="18"/>
                <w:szCs w:val="18"/>
              </w:rPr>
              <w:t xml:space="preserve">) </w:t>
            </w:r>
          </w:p>
          <w:p w14:paraId="45B1564E" w14:textId="33959A98" w:rsidR="00A27D39" w:rsidRPr="00A355EF" w:rsidRDefault="00A27D39" w:rsidP="00A27D3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*łączna kwota finansowania musi równać się szacunkowej wartości planowanego przedsięwzięcia; jeżeli jakieś źródło finansowania nie wystąpi należy wpisać „0”</w:t>
            </w:r>
          </w:p>
        </w:tc>
      </w:tr>
      <w:tr w:rsidR="00A27D39" w:rsidRPr="00296EFE" w14:paraId="6608CF8D" w14:textId="77777777" w:rsidTr="0028199F">
        <w:trPr>
          <w:trHeight w:val="397"/>
        </w:trPr>
        <w:tc>
          <w:tcPr>
            <w:tcW w:w="4717" w:type="dxa"/>
            <w:gridSpan w:val="4"/>
            <w:shd w:val="clear" w:color="auto" w:fill="EDEDED" w:themeFill="accent3" w:themeFillTint="33"/>
            <w:vAlign w:val="center"/>
          </w:tcPr>
          <w:p w14:paraId="7158B838" w14:textId="121DB198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5019" w:type="dxa"/>
            <w:vAlign w:val="center"/>
          </w:tcPr>
          <w:p w14:paraId="73A041CA" w14:textId="6CDF9896" w:rsidR="00A27D39" w:rsidRPr="00296EFE" w:rsidRDefault="00A27D39" w:rsidP="00A27D39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464BF6D5" w14:textId="77777777" w:rsidTr="0028199F">
        <w:trPr>
          <w:trHeight w:val="397"/>
        </w:trPr>
        <w:tc>
          <w:tcPr>
            <w:tcW w:w="4717" w:type="dxa"/>
            <w:gridSpan w:val="4"/>
            <w:shd w:val="clear" w:color="auto" w:fill="EDEDED" w:themeFill="accent3" w:themeFillTint="33"/>
            <w:vAlign w:val="center"/>
          </w:tcPr>
          <w:p w14:paraId="3ED5A42D" w14:textId="3BB3E8C4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5019" w:type="dxa"/>
            <w:vAlign w:val="center"/>
          </w:tcPr>
          <w:p w14:paraId="250830FC" w14:textId="58ED96AC" w:rsidR="00A27D39" w:rsidRPr="00296EFE" w:rsidRDefault="00A27D39" w:rsidP="00A27D39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6B44B74E" w14:textId="77777777" w:rsidTr="0028199F">
        <w:trPr>
          <w:trHeight w:val="397"/>
        </w:trPr>
        <w:tc>
          <w:tcPr>
            <w:tcW w:w="4717" w:type="dxa"/>
            <w:gridSpan w:val="4"/>
            <w:shd w:val="clear" w:color="auto" w:fill="EDEDED" w:themeFill="accent3" w:themeFillTint="33"/>
            <w:vAlign w:val="center"/>
          </w:tcPr>
          <w:p w14:paraId="20138CE0" w14:textId="2207453D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5019" w:type="dxa"/>
            <w:vAlign w:val="center"/>
          </w:tcPr>
          <w:p w14:paraId="29102413" w14:textId="2DBA18C8" w:rsidR="00A27D39" w:rsidRPr="00296EFE" w:rsidRDefault="00A27D39" w:rsidP="00A27D39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7E8F7906" w14:textId="77777777" w:rsidTr="0028199F">
        <w:trPr>
          <w:trHeight w:val="397"/>
        </w:trPr>
        <w:tc>
          <w:tcPr>
            <w:tcW w:w="4717" w:type="dxa"/>
            <w:gridSpan w:val="4"/>
            <w:shd w:val="clear" w:color="auto" w:fill="EDEDED" w:themeFill="accent3" w:themeFillTint="33"/>
            <w:vAlign w:val="center"/>
          </w:tcPr>
          <w:p w14:paraId="6511CF1F" w14:textId="661271F6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5019" w:type="dxa"/>
            <w:vAlign w:val="center"/>
          </w:tcPr>
          <w:p w14:paraId="7743C953" w14:textId="57557165" w:rsidR="00A27D39" w:rsidRPr="00296EFE" w:rsidRDefault="00A27D39" w:rsidP="00A27D39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69109D85" w14:textId="77777777" w:rsidTr="0028199F">
        <w:trPr>
          <w:trHeight w:val="397"/>
        </w:trPr>
        <w:tc>
          <w:tcPr>
            <w:tcW w:w="4717" w:type="dxa"/>
            <w:gridSpan w:val="4"/>
            <w:shd w:val="clear" w:color="auto" w:fill="EDEDED" w:themeFill="accent3" w:themeFillTint="33"/>
            <w:vAlign w:val="center"/>
          </w:tcPr>
          <w:p w14:paraId="41316003" w14:textId="426D08F2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5019" w:type="dxa"/>
            <w:vAlign w:val="center"/>
          </w:tcPr>
          <w:p w14:paraId="2213B4ED" w14:textId="03EC0723" w:rsidR="00A27D39" w:rsidRPr="00296EFE" w:rsidRDefault="00A27D39" w:rsidP="00A27D39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27D39" w:rsidRPr="00296EFE" w14:paraId="6412E19B" w14:textId="77777777" w:rsidTr="0028199F">
        <w:trPr>
          <w:trHeight w:val="397"/>
        </w:trPr>
        <w:tc>
          <w:tcPr>
            <w:tcW w:w="4717" w:type="dxa"/>
            <w:gridSpan w:val="4"/>
            <w:shd w:val="clear" w:color="auto" w:fill="EDEDED" w:themeFill="accent3" w:themeFillTint="33"/>
            <w:vAlign w:val="center"/>
          </w:tcPr>
          <w:p w14:paraId="317352C5" w14:textId="36174389" w:rsidR="00A27D39" w:rsidRPr="00296EFE" w:rsidRDefault="00A27D39" w:rsidP="00A27D39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5019" w:type="dxa"/>
            <w:vAlign w:val="center"/>
          </w:tcPr>
          <w:p w14:paraId="303B0A9C" w14:textId="10DA7C38" w:rsidR="00A27D39" w:rsidRPr="00296EFE" w:rsidRDefault="00A27D39" w:rsidP="00A27D39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3DB6946" w14:textId="77777777" w:rsidTr="0028199F">
        <w:trPr>
          <w:trHeight w:val="983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13634727" w14:textId="073EE7B2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br w:type="page"/>
            </w: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produktu:</w:t>
            </w:r>
          </w:p>
          <w:p w14:paraId="344CDD88" w14:textId="27BF82B3" w:rsidR="006C74EA" w:rsidRPr="00581C99" w:rsidRDefault="006C74EA" w:rsidP="00A35A47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 xml:space="preserve">(wielkość wskaźnika obrazującego bezpośredni, materialny efekt realizacji przedsięwzięcia wraz ze sposobem jego pomiaru np. liczba obiektów poddanych procesowi rewitalizacji – 1 szt., liczba zorganizowanych zajęć skierowanych do seniorów – </w:t>
            </w:r>
            <w:r w:rsidR="00A35A47">
              <w:rPr>
                <w:rFonts w:ascii="Arial Nova" w:hAnsi="Arial Nova"/>
                <w:sz w:val="18"/>
                <w:szCs w:val="18"/>
              </w:rPr>
              <w:t>5</w:t>
            </w:r>
            <w:r w:rsidRPr="00581C99">
              <w:rPr>
                <w:rFonts w:ascii="Arial Nova" w:hAnsi="Arial Nova"/>
                <w:sz w:val="18"/>
                <w:szCs w:val="18"/>
              </w:rPr>
              <w:t xml:space="preserve"> szt./rok)</w:t>
            </w:r>
          </w:p>
        </w:tc>
      </w:tr>
      <w:tr w:rsidR="006C74EA" w:rsidRPr="00296EFE" w14:paraId="2FE76003" w14:textId="77777777" w:rsidTr="0028199F">
        <w:trPr>
          <w:trHeight w:val="397"/>
        </w:trPr>
        <w:tc>
          <w:tcPr>
            <w:tcW w:w="9736" w:type="dxa"/>
            <w:gridSpan w:val="5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28199F">
        <w:trPr>
          <w:trHeight w:val="1001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183B6DE1" w:rsidR="006C74EA" w:rsidRPr="00581C99" w:rsidRDefault="006C74EA" w:rsidP="00A35A47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 xml:space="preserve">(wielkość wskaźnika informującego o zmianach, jakie nastąpiły w wyniku </w:t>
            </w:r>
            <w:r w:rsidR="00A35A47">
              <w:rPr>
                <w:rFonts w:ascii="Arial Nova" w:hAnsi="Arial Nova"/>
                <w:sz w:val="18"/>
                <w:szCs w:val="18"/>
              </w:rPr>
              <w:t>realizacji</w:t>
            </w:r>
            <w:r w:rsidRPr="00581C99">
              <w:rPr>
                <w:rFonts w:ascii="Arial Nova" w:hAnsi="Arial Nova"/>
                <w:sz w:val="18"/>
                <w:szCs w:val="18"/>
              </w:rPr>
              <w:t xml:space="preserve">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28199F">
        <w:trPr>
          <w:trHeight w:val="397"/>
        </w:trPr>
        <w:tc>
          <w:tcPr>
            <w:tcW w:w="9736" w:type="dxa"/>
            <w:gridSpan w:val="5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28199F">
        <w:trPr>
          <w:trHeight w:val="658"/>
        </w:trPr>
        <w:tc>
          <w:tcPr>
            <w:tcW w:w="9736" w:type="dxa"/>
            <w:gridSpan w:val="5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3147F9E3" w:rsidR="006C74EA" w:rsidRPr="007624CE" w:rsidRDefault="00A35A47" w:rsidP="00A35A47">
            <w:pPr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(miesiąc i rok rozpoczęcia – miesiąc i rok zakończenia)</w:t>
            </w:r>
          </w:p>
        </w:tc>
      </w:tr>
      <w:tr w:rsidR="006C74EA" w:rsidRPr="00296EFE" w14:paraId="7BD33467" w14:textId="77777777" w:rsidTr="0028199F">
        <w:trPr>
          <w:trHeight w:val="397"/>
        </w:trPr>
        <w:tc>
          <w:tcPr>
            <w:tcW w:w="9736" w:type="dxa"/>
            <w:gridSpan w:val="5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460C762" w14:textId="2B4B6B8E" w:rsidR="0028199F" w:rsidRDefault="0028199F">
      <w:pPr>
        <w:rPr>
          <w:rFonts w:ascii="Arial Nova" w:hAnsi="Arial Nova"/>
          <w:sz w:val="20"/>
          <w:szCs w:val="20"/>
        </w:rPr>
      </w:pPr>
    </w:p>
    <w:p w14:paraId="0769F5A4" w14:textId="77777777" w:rsidR="00A27D39" w:rsidRDefault="00A27D39">
      <w:pPr>
        <w:rPr>
          <w:rFonts w:ascii="Arial Nova" w:hAnsi="Arial Nova"/>
          <w:sz w:val="20"/>
          <w:szCs w:val="20"/>
        </w:rPr>
      </w:pPr>
    </w:p>
    <w:p w14:paraId="48F6DE52" w14:textId="77777777" w:rsidR="00CF49CB" w:rsidRDefault="00CF49CB">
      <w:pPr>
        <w:rPr>
          <w:rFonts w:ascii="Arial Nova" w:hAnsi="Arial Nov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CF49CB" w:rsidRPr="00296EFE" w14:paraId="4BE0B942" w14:textId="77777777" w:rsidTr="00994502">
        <w:trPr>
          <w:trHeight w:val="397"/>
        </w:trPr>
        <w:tc>
          <w:tcPr>
            <w:tcW w:w="9736" w:type="dxa"/>
            <w:shd w:val="clear" w:color="auto" w:fill="FFF2CC" w:themeFill="accent4" w:themeFillTint="33"/>
            <w:vAlign w:val="center"/>
          </w:tcPr>
          <w:p w14:paraId="0EF79A22" w14:textId="77777777" w:rsidR="00CF49CB" w:rsidRPr="00FE79A2" w:rsidRDefault="00CF49CB" w:rsidP="0099450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INFORMACJE UZUPEŁNIAJĄCE</w:t>
            </w:r>
          </w:p>
        </w:tc>
      </w:tr>
      <w:tr w:rsidR="00CF49CB" w:rsidRPr="00296EFE" w14:paraId="418D70FB" w14:textId="77777777" w:rsidTr="00994502">
        <w:trPr>
          <w:trHeight w:val="2072"/>
        </w:trPr>
        <w:tc>
          <w:tcPr>
            <w:tcW w:w="9736" w:type="dxa"/>
            <w:vAlign w:val="center"/>
          </w:tcPr>
          <w:p w14:paraId="072FE795" w14:textId="77777777" w:rsidR="00CF49CB" w:rsidRPr="00E67D58" w:rsidRDefault="00CF49CB" w:rsidP="009945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53D3E0FF" w14:textId="77777777" w:rsidR="00CF49CB" w:rsidRPr="00FE79A2" w:rsidRDefault="00CF49CB" w:rsidP="009945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026B7460" w14:textId="77777777" w:rsidR="00CF49CB" w:rsidRDefault="00CF49CB" w:rsidP="009945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6F5C4344" w14:textId="77777777" w:rsidR="00CF49CB" w:rsidRPr="00D603DD" w:rsidRDefault="00CF49CB" w:rsidP="009945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  <w:tr w:rsidR="00CF49CB" w:rsidRPr="00A860FD" w14:paraId="67EEF896" w14:textId="77777777" w:rsidTr="00994502">
        <w:trPr>
          <w:trHeight w:val="840"/>
        </w:trPr>
        <w:tc>
          <w:tcPr>
            <w:tcW w:w="9736" w:type="dxa"/>
            <w:vAlign w:val="center"/>
          </w:tcPr>
          <w:p w14:paraId="5F774408" w14:textId="77777777" w:rsidR="00EB3527" w:rsidRPr="00EB3527" w:rsidRDefault="00CF49CB" w:rsidP="00994502">
            <w:pPr>
              <w:spacing w:line="312" w:lineRule="auto"/>
              <w:jc w:val="both"/>
              <w:rPr>
                <w:rFonts w:ascii="Arial Nova" w:hAnsi="Arial Nova"/>
                <w:sz w:val="20"/>
                <w:szCs w:val="20"/>
              </w:rPr>
            </w:pPr>
            <w:r w:rsidRPr="00EB3527">
              <w:rPr>
                <w:rFonts w:ascii="Arial Nova" w:hAnsi="Arial Nova"/>
                <w:b/>
                <w:sz w:val="20"/>
                <w:szCs w:val="20"/>
              </w:rPr>
              <w:t>Wypełniony formularz zgłoszeniowy można przesłać w wersji elektronicznej (plik .</w:t>
            </w:r>
            <w:proofErr w:type="spellStart"/>
            <w:r w:rsidRPr="00EB3527">
              <w:rPr>
                <w:rFonts w:ascii="Arial Nova" w:hAnsi="Arial Nova"/>
                <w:b/>
                <w:sz w:val="20"/>
                <w:szCs w:val="20"/>
              </w:rPr>
              <w:t>doc</w:t>
            </w:r>
            <w:proofErr w:type="spellEnd"/>
            <w:r w:rsidRPr="00EB3527">
              <w:rPr>
                <w:rFonts w:ascii="Arial Nova" w:hAnsi="Arial Nova"/>
                <w:b/>
                <w:sz w:val="20"/>
                <w:szCs w:val="20"/>
              </w:rPr>
              <w:t xml:space="preserve">, .pdf lub .jpg) na adres e-mail: </w:t>
            </w:r>
            <w:r w:rsidR="00EB3527" w:rsidRPr="00EB3527">
              <w:rPr>
                <w:rFonts w:ascii="Arial Nova" w:hAnsi="Arial Nova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  <w:hyperlink r:id="rId9" w:tooltip="adres e-mail Gminy" w:history="1">
              <w:r w:rsidR="00EB3527" w:rsidRPr="00EB3527">
                <w:rPr>
                  <w:rStyle w:val="Hipercze"/>
                  <w:rFonts w:ascii="Arial Nova" w:hAnsi="Arial Nova" w:cs="Arial"/>
                  <w:b/>
                  <w:color w:val="2F5496" w:themeColor="accent1" w:themeShade="BF"/>
                  <w:sz w:val="20"/>
                  <w:szCs w:val="20"/>
                  <w:shd w:val="clear" w:color="auto" w:fill="FFFFFF"/>
                </w:rPr>
                <w:t>gmina@jerzmanowice-przeginia.pl</w:t>
              </w:r>
            </w:hyperlink>
          </w:p>
          <w:p w14:paraId="6CAA6FC8" w14:textId="77777777" w:rsidR="00CF49CB" w:rsidRPr="00EB3527" w:rsidRDefault="00CF49CB" w:rsidP="00994502">
            <w:pPr>
              <w:spacing w:line="312" w:lineRule="auto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B3527">
              <w:rPr>
                <w:rFonts w:ascii="Arial Nova" w:hAnsi="Arial Nova"/>
                <w:b/>
                <w:sz w:val="20"/>
                <w:szCs w:val="20"/>
              </w:rPr>
              <w:t xml:space="preserve">Formularz wydrukowany i wypełniony można dostarczyć osobiście albo za pośrednictwem Poczty Polskiej na adres: </w:t>
            </w:r>
          </w:p>
          <w:p w14:paraId="5966441F" w14:textId="77777777" w:rsidR="00EB3527" w:rsidRPr="00EB3527" w:rsidRDefault="00A27D39" w:rsidP="00994502">
            <w:pPr>
              <w:spacing w:line="312" w:lineRule="auto"/>
              <w:ind w:left="594"/>
              <w:jc w:val="both"/>
              <w:rPr>
                <w:rFonts w:ascii="Arial Nova" w:hAnsi="Arial Nova"/>
                <w:sz w:val="20"/>
                <w:szCs w:val="20"/>
              </w:rPr>
            </w:pPr>
            <w:r w:rsidRPr="00EB3527">
              <w:rPr>
                <w:rFonts w:ascii="Arial Nova" w:hAnsi="Arial Nova"/>
                <w:sz w:val="20"/>
                <w:szCs w:val="20"/>
              </w:rPr>
              <w:t>URZĄ</w:t>
            </w:r>
            <w:r w:rsidR="00EB3527" w:rsidRPr="00EB3527">
              <w:rPr>
                <w:rFonts w:ascii="Arial Nova" w:hAnsi="Arial Nova"/>
                <w:sz w:val="20"/>
                <w:szCs w:val="20"/>
              </w:rPr>
              <w:t>D GMINY JERZMANOWICE-PRZEGINIA</w:t>
            </w:r>
          </w:p>
          <w:p w14:paraId="172246BB" w14:textId="77777777" w:rsidR="00EB3527" w:rsidRPr="00EB3527" w:rsidRDefault="00EB3527" w:rsidP="00EB3527">
            <w:pPr>
              <w:spacing w:line="312" w:lineRule="auto"/>
              <w:ind w:left="594"/>
              <w:jc w:val="both"/>
              <w:rPr>
                <w:rFonts w:ascii="Arial Nova" w:hAnsi="Arial Nova"/>
                <w:sz w:val="20"/>
                <w:szCs w:val="20"/>
              </w:rPr>
            </w:pPr>
            <w:r w:rsidRPr="00EB3527">
              <w:rPr>
                <w:rFonts w:ascii="Arial Nova" w:hAnsi="Arial Nova"/>
                <w:sz w:val="20"/>
                <w:szCs w:val="20"/>
              </w:rPr>
              <w:t xml:space="preserve">Ul. </w:t>
            </w:r>
            <w:r w:rsidR="00A27D39" w:rsidRPr="00EB3527">
              <w:rPr>
                <w:rFonts w:ascii="Arial Nova" w:hAnsi="Arial Nova"/>
                <w:sz w:val="20"/>
                <w:szCs w:val="20"/>
              </w:rPr>
              <w:t xml:space="preserve">Rajska 22, </w:t>
            </w:r>
          </w:p>
          <w:p w14:paraId="2D8A5392" w14:textId="1E46A485" w:rsidR="00CF49CB" w:rsidRPr="00EB3527" w:rsidRDefault="00A27D39" w:rsidP="00EB3527">
            <w:pPr>
              <w:spacing w:line="312" w:lineRule="auto"/>
              <w:ind w:left="594"/>
              <w:jc w:val="both"/>
              <w:rPr>
                <w:rFonts w:ascii="Arial Nova" w:hAnsi="Arial Nova"/>
                <w:sz w:val="20"/>
                <w:szCs w:val="20"/>
              </w:rPr>
            </w:pPr>
            <w:r w:rsidRPr="00EB3527">
              <w:rPr>
                <w:rFonts w:ascii="Arial Nova" w:hAnsi="Arial Nova"/>
                <w:sz w:val="20"/>
                <w:szCs w:val="20"/>
              </w:rPr>
              <w:t>32-048 Jerzmanowice,</w:t>
            </w:r>
          </w:p>
          <w:p w14:paraId="2EB4C4CF" w14:textId="0646966C" w:rsidR="00CF49CB" w:rsidRPr="00EB3527" w:rsidRDefault="00CF49CB" w:rsidP="00A27D39">
            <w:pPr>
              <w:spacing w:line="312" w:lineRule="auto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B3527">
              <w:rPr>
                <w:rFonts w:ascii="Arial Nova" w:hAnsi="Arial Nova"/>
                <w:b/>
                <w:sz w:val="20"/>
                <w:szCs w:val="20"/>
              </w:rPr>
              <w:t xml:space="preserve">Propozycje można składać w nieprzekraczalnym terminie do dnia </w:t>
            </w:r>
            <w:r w:rsidR="00A27D39" w:rsidRPr="00EB3527">
              <w:rPr>
                <w:rFonts w:ascii="Arial Nova" w:hAnsi="Arial Nova"/>
                <w:sz w:val="20"/>
                <w:szCs w:val="20"/>
              </w:rPr>
              <w:t>………………..</w:t>
            </w:r>
            <w:r w:rsidR="00A27D39" w:rsidRPr="00EB3527">
              <w:rPr>
                <w:rFonts w:ascii="Arial Nova" w:hAnsi="Arial Nova"/>
                <w:b/>
                <w:sz w:val="20"/>
                <w:szCs w:val="20"/>
              </w:rPr>
              <w:t xml:space="preserve">  2024</w:t>
            </w:r>
            <w:r w:rsidRPr="00EB3527">
              <w:rPr>
                <w:rFonts w:ascii="Arial Nova" w:hAnsi="Arial Nova"/>
                <w:b/>
                <w:sz w:val="20"/>
                <w:szCs w:val="20"/>
              </w:rPr>
              <w:t xml:space="preserve"> roku.</w:t>
            </w:r>
          </w:p>
        </w:tc>
      </w:tr>
    </w:tbl>
    <w:p w14:paraId="6C8B4647" w14:textId="77777777" w:rsidR="00A27D39" w:rsidRDefault="00A27D39">
      <w:pPr>
        <w:rPr>
          <w:rFonts w:ascii="Arial Nova" w:hAnsi="Arial Nova"/>
          <w:sz w:val="20"/>
          <w:szCs w:val="20"/>
        </w:rPr>
      </w:pPr>
    </w:p>
    <w:p w14:paraId="1AEFE133" w14:textId="78E3E9F4" w:rsidR="00A27D39" w:rsidRDefault="0028199F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28199F" w:rsidRPr="00296EFE" w14:paraId="394058F1" w14:textId="77777777" w:rsidTr="0028199F">
        <w:trPr>
          <w:trHeight w:val="397"/>
        </w:trPr>
        <w:tc>
          <w:tcPr>
            <w:tcW w:w="9736" w:type="dxa"/>
            <w:shd w:val="clear" w:color="auto" w:fill="D5DCE4" w:themeFill="text2" w:themeFillTint="33"/>
            <w:vAlign w:val="center"/>
          </w:tcPr>
          <w:p w14:paraId="3F22E88E" w14:textId="77777777" w:rsidR="0028199F" w:rsidRPr="00FE79A2" w:rsidRDefault="0028199F" w:rsidP="005363F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KLAUZULA INFORMACYJNA RODO</w:t>
            </w:r>
          </w:p>
        </w:tc>
      </w:tr>
      <w:tr w:rsidR="0028199F" w:rsidRPr="00296EFE" w14:paraId="7F9947E3" w14:textId="77777777" w:rsidTr="0028199F">
        <w:trPr>
          <w:trHeight w:val="4822"/>
        </w:trPr>
        <w:tc>
          <w:tcPr>
            <w:tcW w:w="9736" w:type="dxa"/>
            <w:vAlign w:val="center"/>
          </w:tcPr>
          <w:p w14:paraId="25B37F3E" w14:textId="77777777" w:rsidR="00F359E4" w:rsidRDefault="00F359E4" w:rsidP="00F359E4">
            <w:pPr>
              <w:pStyle w:val="Tekstpodstawowy"/>
              <w:spacing w:before="197"/>
              <w:ind w:left="958" w:right="964"/>
              <w:jc w:val="center"/>
            </w:pPr>
            <w:r>
              <w:t>dotycząca</w:t>
            </w:r>
            <w:r>
              <w:rPr>
                <w:spacing w:val="-6"/>
              </w:rPr>
              <w:t xml:space="preserve"> </w:t>
            </w:r>
            <w:r>
              <w:t>przetwarzania</w:t>
            </w:r>
            <w:r>
              <w:rPr>
                <w:spacing w:val="-6"/>
              </w:rPr>
              <w:t xml:space="preserve"> </w:t>
            </w:r>
            <w:r>
              <w:t>danych</w:t>
            </w:r>
            <w:r>
              <w:rPr>
                <w:spacing w:val="-6"/>
              </w:rPr>
              <w:t xml:space="preserve"> </w:t>
            </w:r>
            <w:r>
              <w:t>osobowych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Urzędzie</w:t>
            </w:r>
            <w:r>
              <w:rPr>
                <w:spacing w:val="-7"/>
              </w:rPr>
              <w:t xml:space="preserve"> </w:t>
            </w:r>
            <w:r>
              <w:t>Gminy</w:t>
            </w:r>
            <w:r>
              <w:rPr>
                <w:spacing w:val="-7"/>
              </w:rPr>
              <w:t xml:space="preserve"> Jerzmanowice - Przeginia</w:t>
            </w:r>
            <w:r>
              <w:t xml:space="preserve"> z siedzibą przy ul. Rajska 22, 32-048 Jerzmanowice</w:t>
            </w:r>
          </w:p>
          <w:p w14:paraId="722541E4" w14:textId="77777777" w:rsidR="00F359E4" w:rsidRDefault="00F359E4" w:rsidP="00F359E4">
            <w:pPr>
              <w:pStyle w:val="Tekstpodstawowy"/>
              <w:spacing w:before="197"/>
              <w:ind w:left="958" w:right="964"/>
              <w:jc w:val="center"/>
            </w:pPr>
          </w:p>
          <w:p w14:paraId="1A5DB5E7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informujemy, że administratorem Państwa danych osobowych jest Urząd Gminy Jerzmanowice Przeginia reprezentowany przez Wójta, ul. Rajska 22, 32-048 Jerzmanowice-Przeginia, NIP: 513-024-79-83, REGON: 000535043, tel.: (12) 3895 247, e-mail: gmina@jerzmanowice-przeginia.pl. We wszelkich sprawach związanych z przetwarzaniem danych mogą się Państwo kontaktować z Inspektorem Ochrony Danych, Panem Marcinem Zemłą pod adresem  e-mail: marcin@informatics.jaworzno.pl lub telefonicznie: 600991705 lub pod adresem siedziby administratora.</w:t>
            </w:r>
          </w:p>
          <w:p w14:paraId="18180BF4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</w:p>
          <w:p w14:paraId="6D8F497C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Państwa dane osobowe będą przetwarzane w celu przeprowadzenia konsultacji społecznych do projektu Uchwały Rady Gminy Jerzmanowice-Przeginia w sprawie wyznaczenia obszaru zdegradowanego i obszaru rewitalizacji na terenie gminy Jerzmanowice-Przeginia </w:t>
            </w:r>
          </w:p>
          <w:p w14:paraId="2D02FC94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</w:p>
          <w:p w14:paraId="66A08E35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Podstawą prawną przetwarzania danych osobowych przez administratora danych jest art. 6 ust. 1 lit. c RODO (przetwarzanie jest niezbędne do wypełnienia obowiązku prawnego ciążącego na administratorze) w związku z art. 6 ust. 3 ustawy z dnia 6 grudnia 2006 r. o zasadach prowadzenia polityki rozwoju (Dz. U. z 2021 r. poz. 1057, z 2022r. 1079) oraz art. 6 ust. 1 lit. a RODO tj. zgoda właściciela danych. Podanie danych jest niezbędne w celu weryfikacji uprawnienia do udziału w konsultacjach społecznych. Podanie danych fakultatywnych jest dobrowolne. Dostęp do danych będą posiadały osoby pracujące i współpracujące z administratorem danych oraz podmioty wnioskujące na podstawie przepisów prawa. Państwa dane osobowe będą przechowywane przez okres 1 roku.</w:t>
            </w:r>
          </w:p>
          <w:p w14:paraId="387C7C4B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</w:p>
          <w:p w14:paraId="1AB91873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Przysługuje Państwu prawo: dostępu do swoich danych; do sprostowania (poprawiania) swoich danych lub ich uzupełnienia, ograniczenia przetwarzania; wniesienia sprzeciwu wobec ich przetwarzania, prawo do cofnięcia zgody w dowolnym momencie w sytuacji gdy przetwarzanie danych odbywa się w oparciu o wyrażona zgodę oraz wniesienia skargi do Prezesa Urzędu Ochrony Danych Osobowych, gdy uznają Państwo, że przetwarzanie danych osobowych narusza przepisy RODO na adres ul. Stawki 2, 00-193 Warszawa. </w:t>
            </w:r>
          </w:p>
          <w:p w14:paraId="49EBA707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</w:p>
          <w:p w14:paraId="70739AAC" w14:textId="77777777" w:rsidR="00F359E4" w:rsidRDefault="00F359E4" w:rsidP="00F35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nie zamierza przekazywać Państwa danych poza Europejski Obszar Gospodarczy (tj. poza obszar Unii Europejskiej, Norwegię, Lichtenstein i Islandię). Państwa dane nie będą przetwarzane w sposób zautomatyzowany w tym także profilowane.</w:t>
            </w:r>
          </w:p>
          <w:p w14:paraId="51DD316E" w14:textId="77777777" w:rsidR="0028199F" w:rsidRPr="00D603DD" w:rsidRDefault="0028199F" w:rsidP="005363FE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E3802" w14:textId="77777777" w:rsidR="0028199F" w:rsidRDefault="0028199F" w:rsidP="005363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DD">
              <w:rPr>
                <w:rFonts w:ascii="Times New Roman" w:hAnsi="Times New Roman" w:cs="Times New Roman"/>
                <w:b/>
                <w:sz w:val="20"/>
                <w:szCs w:val="20"/>
              </w:rPr>
              <w:t>Podanie danych osobowych jest dobrowolne, jednakże nie podanie danych osobowych będzie skutkowało nieuwzględnieniem formularza zawierającego taki brak.</w:t>
            </w:r>
          </w:p>
          <w:p w14:paraId="75775F8B" w14:textId="77777777" w:rsidR="0028199F" w:rsidRPr="00D603DD" w:rsidRDefault="0028199F" w:rsidP="005363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BBF5BE" w14:textId="77777777" w:rsidR="00175C5E" w:rsidRPr="00296EFE" w:rsidRDefault="00175C5E">
      <w:pPr>
        <w:rPr>
          <w:rFonts w:ascii="Arial Nova" w:hAnsi="Arial Nova"/>
          <w:sz w:val="20"/>
          <w:szCs w:val="20"/>
        </w:rPr>
      </w:pPr>
    </w:p>
    <w:sectPr w:rsidR="00175C5E" w:rsidRPr="00296EFE" w:rsidSect="007C1F80">
      <w:headerReference w:type="default" r:id="rId10"/>
      <w:footerReference w:type="default" r:id="rId11"/>
      <w:pgSz w:w="11906" w:h="16838"/>
      <w:pgMar w:top="1440" w:right="1080" w:bottom="1440" w:left="1080" w:header="9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7100" w14:textId="77777777" w:rsidR="007C1F80" w:rsidRDefault="007C1F80" w:rsidP="0097201A">
      <w:pPr>
        <w:spacing w:after="0" w:line="240" w:lineRule="auto"/>
      </w:pPr>
      <w:r>
        <w:separator/>
      </w:r>
    </w:p>
  </w:endnote>
  <w:endnote w:type="continuationSeparator" w:id="0">
    <w:p w14:paraId="7AE5F609" w14:textId="77777777" w:rsidR="007C1F80" w:rsidRDefault="007C1F80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9198A1D" w14:textId="7BC2A993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="00EB3527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t>4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="00EB3527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t>7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8F02" w14:textId="77777777" w:rsidR="007C1F80" w:rsidRDefault="007C1F80" w:rsidP="0097201A">
      <w:pPr>
        <w:spacing w:after="0" w:line="240" w:lineRule="auto"/>
      </w:pPr>
      <w:r>
        <w:separator/>
      </w:r>
    </w:p>
  </w:footnote>
  <w:footnote w:type="continuationSeparator" w:id="0">
    <w:p w14:paraId="41D6ABA3" w14:textId="77777777" w:rsidR="007C1F80" w:rsidRDefault="007C1F80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i/>
        <w:iCs/>
      </w:rPr>
      <w:alias w:val="Tytuł"/>
      <w:tag w:val=""/>
      <w:id w:val="-169090757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7BF3903" w14:textId="25C4BDC6" w:rsidR="002812BB" w:rsidRPr="007624CE" w:rsidRDefault="00F359E4" w:rsidP="00F359E4">
        <w:pPr>
          <w:pStyle w:val="Nagwek"/>
          <w:rPr>
            <w:rFonts w:ascii="Arial Nova" w:hAnsi="Arial Nova"/>
            <w:i/>
            <w:iCs/>
            <w:color w:val="7F7F7F" w:themeColor="text1" w:themeTint="80"/>
          </w:rPr>
        </w:pPr>
        <w:r w:rsidRPr="00F359E4">
          <w:rPr>
            <w:rFonts w:ascii="Arial Nova" w:hAnsi="Arial Nova"/>
            <w:i/>
            <w:iCs/>
          </w:rPr>
          <w:t>Gminny Program Rewitalizacji Gminy Jerzmanowice-Przeginia na lata 2024 - 2030</w:t>
        </w:r>
      </w:p>
    </w:sdtContent>
  </w:sdt>
  <w:p w14:paraId="26484A31" w14:textId="04B71318" w:rsidR="00581C99" w:rsidRDefault="00F359E4" w:rsidP="00F359E4">
    <w:pPr>
      <w:spacing w:before="360" w:after="360" w:line="288" w:lineRule="auto"/>
    </w:pPr>
    <w:r w:rsidRPr="00884542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7D4CD57" wp14:editId="546A4893">
          <wp:simplePos x="0" y="0"/>
          <wp:positionH relativeFrom="column">
            <wp:posOffset>0</wp:posOffset>
          </wp:positionH>
          <wp:positionV relativeFrom="paragraph">
            <wp:posOffset>-322580</wp:posOffset>
          </wp:positionV>
          <wp:extent cx="310515" cy="381000"/>
          <wp:effectExtent l="0" t="0" r="0" b="0"/>
          <wp:wrapThrough wrapText="bothSides">
            <wp:wrapPolygon edited="0">
              <wp:start x="0" y="0"/>
              <wp:lineTo x="0" y="20520"/>
              <wp:lineTo x="19877" y="20520"/>
              <wp:lineTo x="19877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83913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3DD">
      <w:rPr>
        <w:rFonts w:ascii="Arial Nova" w:hAnsi="Arial Nova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3D0905EE">
              <wp:simplePos x="0" y="0"/>
              <wp:positionH relativeFrom="column">
                <wp:posOffset>310033</wp:posOffset>
              </wp:positionH>
              <wp:positionV relativeFrom="paragraph">
                <wp:posOffset>61239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63F6E9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4.8pt" to="51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D06197D"/>
    <w:multiLevelType w:val="hybridMultilevel"/>
    <w:tmpl w:val="28A80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3E0"/>
    <w:multiLevelType w:val="hybridMultilevel"/>
    <w:tmpl w:val="969E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434F"/>
    <w:multiLevelType w:val="multilevel"/>
    <w:tmpl w:val="02F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E03A3"/>
    <w:multiLevelType w:val="hybridMultilevel"/>
    <w:tmpl w:val="7E8C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1792F"/>
    <w:multiLevelType w:val="multilevel"/>
    <w:tmpl w:val="C23C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66F25"/>
    <w:multiLevelType w:val="multilevel"/>
    <w:tmpl w:val="4732D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987107">
    <w:abstractNumId w:val="3"/>
  </w:num>
  <w:num w:numId="2" w16cid:durableId="1558056048">
    <w:abstractNumId w:val="7"/>
  </w:num>
  <w:num w:numId="3" w16cid:durableId="759182532">
    <w:abstractNumId w:val="8"/>
  </w:num>
  <w:num w:numId="4" w16cid:durableId="1836267259">
    <w:abstractNumId w:val="5"/>
  </w:num>
  <w:num w:numId="5" w16cid:durableId="414279754">
    <w:abstractNumId w:val="9"/>
  </w:num>
  <w:num w:numId="6" w16cid:durableId="109056978">
    <w:abstractNumId w:val="4"/>
  </w:num>
  <w:num w:numId="7" w16cid:durableId="1673139466">
    <w:abstractNumId w:val="1"/>
  </w:num>
  <w:num w:numId="8" w16cid:durableId="638144231">
    <w:abstractNumId w:val="0"/>
  </w:num>
  <w:num w:numId="9" w16cid:durableId="755713822">
    <w:abstractNumId w:val="6"/>
  </w:num>
  <w:num w:numId="10" w16cid:durableId="1071540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DA"/>
    <w:rsid w:val="00025934"/>
    <w:rsid w:val="00027B42"/>
    <w:rsid w:val="00052B0F"/>
    <w:rsid w:val="000560AA"/>
    <w:rsid w:val="000C5652"/>
    <w:rsid w:val="000D6073"/>
    <w:rsid w:val="000D60A8"/>
    <w:rsid w:val="00113796"/>
    <w:rsid w:val="00124CF0"/>
    <w:rsid w:val="00143ED7"/>
    <w:rsid w:val="00153F2A"/>
    <w:rsid w:val="00175C5E"/>
    <w:rsid w:val="00176996"/>
    <w:rsid w:val="00191E44"/>
    <w:rsid w:val="00193474"/>
    <w:rsid w:val="001E330B"/>
    <w:rsid w:val="0026795D"/>
    <w:rsid w:val="002812BB"/>
    <w:rsid w:val="0028199F"/>
    <w:rsid w:val="00296EFE"/>
    <w:rsid w:val="003138CC"/>
    <w:rsid w:val="00324C0D"/>
    <w:rsid w:val="00361CAB"/>
    <w:rsid w:val="00381C11"/>
    <w:rsid w:val="003847C5"/>
    <w:rsid w:val="003A00F5"/>
    <w:rsid w:val="003C0CA2"/>
    <w:rsid w:val="00400ADB"/>
    <w:rsid w:val="0041029E"/>
    <w:rsid w:val="004247DB"/>
    <w:rsid w:val="00454EC7"/>
    <w:rsid w:val="00467A50"/>
    <w:rsid w:val="004754B3"/>
    <w:rsid w:val="004A410F"/>
    <w:rsid w:val="004B37C4"/>
    <w:rsid w:val="004B7DE1"/>
    <w:rsid w:val="00581C99"/>
    <w:rsid w:val="00591486"/>
    <w:rsid w:val="005B0208"/>
    <w:rsid w:val="005E4A60"/>
    <w:rsid w:val="00684CBF"/>
    <w:rsid w:val="006C050B"/>
    <w:rsid w:val="006C74EA"/>
    <w:rsid w:val="006F5BB5"/>
    <w:rsid w:val="00724E8D"/>
    <w:rsid w:val="00726147"/>
    <w:rsid w:val="007624CE"/>
    <w:rsid w:val="00790FD7"/>
    <w:rsid w:val="007B5A2D"/>
    <w:rsid w:val="007C1F80"/>
    <w:rsid w:val="007C2182"/>
    <w:rsid w:val="007E767F"/>
    <w:rsid w:val="008F0EA6"/>
    <w:rsid w:val="0097201A"/>
    <w:rsid w:val="00974ACC"/>
    <w:rsid w:val="00982100"/>
    <w:rsid w:val="009D703D"/>
    <w:rsid w:val="009E5E59"/>
    <w:rsid w:val="00A017B9"/>
    <w:rsid w:val="00A0469B"/>
    <w:rsid w:val="00A1521E"/>
    <w:rsid w:val="00A27D39"/>
    <w:rsid w:val="00A355EF"/>
    <w:rsid w:val="00A35A47"/>
    <w:rsid w:val="00A45600"/>
    <w:rsid w:val="00A67829"/>
    <w:rsid w:val="00A860FD"/>
    <w:rsid w:val="00B3385A"/>
    <w:rsid w:val="00BB78D0"/>
    <w:rsid w:val="00BE3EA0"/>
    <w:rsid w:val="00C37990"/>
    <w:rsid w:val="00C715F5"/>
    <w:rsid w:val="00C94154"/>
    <w:rsid w:val="00CA799E"/>
    <w:rsid w:val="00CD7273"/>
    <w:rsid w:val="00CE2E25"/>
    <w:rsid w:val="00CF49CB"/>
    <w:rsid w:val="00D06F17"/>
    <w:rsid w:val="00D422F1"/>
    <w:rsid w:val="00D603DD"/>
    <w:rsid w:val="00DD5BC3"/>
    <w:rsid w:val="00DE75DA"/>
    <w:rsid w:val="00E101DC"/>
    <w:rsid w:val="00E67D58"/>
    <w:rsid w:val="00E70C83"/>
    <w:rsid w:val="00EB3527"/>
    <w:rsid w:val="00EE5A8C"/>
    <w:rsid w:val="00F001DB"/>
    <w:rsid w:val="00F10479"/>
    <w:rsid w:val="00F359E4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03D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AD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B78D0"/>
    <w:rPr>
      <w:i/>
      <w:i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359E4"/>
    <w:pPr>
      <w:widowControl w:val="0"/>
      <w:autoSpaceDE w:val="0"/>
      <w:autoSpaceDN w:val="0"/>
      <w:spacing w:after="0" w:line="240" w:lineRule="auto"/>
      <w:ind w:left="116" w:right="118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359E4"/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jerzmanowice-przegi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20"/>
    <w:rsid w:val="00070A97"/>
    <w:rsid w:val="00347E68"/>
    <w:rsid w:val="003B2A19"/>
    <w:rsid w:val="005F06DF"/>
    <w:rsid w:val="006E2CB8"/>
    <w:rsid w:val="007E743F"/>
    <w:rsid w:val="00983B20"/>
    <w:rsid w:val="00A40C9D"/>
    <w:rsid w:val="00FC3A5E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8DE3-2C19-4DC4-BA45-A996D388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dla Miasta i Gminy Szczebrzeszyn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Jerzmanowice-Przeginia na lata 2024 - 2030</dc:title>
  <dc:subject/>
  <dc:creator>Iwona  Nowacka</dc:creator>
  <cp:keywords/>
  <dc:description/>
  <cp:lastModifiedBy>Witold Skorulski</cp:lastModifiedBy>
  <cp:revision>2</cp:revision>
  <cp:lastPrinted>2024-04-24T19:31:00Z</cp:lastPrinted>
  <dcterms:created xsi:type="dcterms:W3CDTF">2024-04-24T19:31:00Z</dcterms:created>
  <dcterms:modified xsi:type="dcterms:W3CDTF">2024-04-24T19:31:00Z</dcterms:modified>
</cp:coreProperties>
</file>